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ПРАВИЛА АКЦИИ</w:t>
        <w:br w:type="textWrapping"/>
        <w:t xml:space="preserve">«Гарантированная маркетинговая поддержка»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Общие положения Акции: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1.1. Настоящие Правила определяют порядок проведения Акции «Гарантированная маркетинговая поддержка» (далее — «Акция»).</w:t>
        <w:br w:type="textWrapping"/>
        <w:t xml:space="preserve"> 1.2. Организатором Акции является ООО «Сеть туристических агентств Слетать.ру» (ОГРН 1194704008597, ИНН 4703163292, место нахождения: 188693, Ленинградская область, Всеволожский район, г. Кудрово, ул. Австрийская дом 4 корп. 1 помещение 16-Н, E-mail: ta@sletat.ru) (далее — «Организатор»).</w:t>
        <w:br w:type="textWrapping"/>
        <w:t xml:space="preserve"> 1.3. Акция не является лотереей, как определено в Федеральном законе от 11.11.2003 № 138-ФЗ «О Лотереях».</w:t>
        <w:br w:type="textWrapping"/>
        <w:t xml:space="preserve"> 1.4. Территория проведения Акции: Российская Федерация.</w:t>
        <w:br w:type="textWrapping"/>
        <w:t xml:space="preserve"> 1.5. Настоящие Правила проведения Акции опубликованы на сайте по адресу: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https://sletat.business.</w:t>
        <w:br w:type="textWrapping"/>
        <w:t xml:space="preserve"> 1.6. Период проведения Акции: с 01.07.2025 по 31.07.2025 года (включительно).</w:t>
        <w:br w:type="textWrapping"/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Условия участия в Акции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2.1. Участником Акции может быть дееспособное физическое лицо, достигшее возраста 18 (восемнадцати) лет, индивидуальный предприниматель или юридическое лицо, заключающее с Организатором Договор «Сеть туристических агентств Слетать.ру» (далее – Договор).</w:t>
        <w:br w:type="textWrapping"/>
        <w:t xml:space="preserve"> 2.2. К участию в Акции не допускаются сотрудники и представители Организатора, аффилированные с ними лица, члены их семей, действующие сетевые агенты Организатора, а также работники других организаций, оказывающих услуги/выполняющих работы, имеющие отношение к организации и проведению Акции, а также члены их семей.</w:t>
        <w:br w:type="textWrapping"/>
        <w:t xml:space="preserve"> 2.3. Чтобы стать участником Акции, лицу, указанному в п. 2.1 Правил, необходимо совершить следующие действия:</w:t>
        <w:br w:type="textWrapping"/>
        <w:t xml:space="preserve"> 2.3.1. В период проведения Акции (п. 1.6. настоящих Правил) подать заявку на вступление в «Сеть туристических агентств Слетать.ру» путем заполнения формы обратной связи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сайте Организатора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https://sletat.business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br w:type="textWrapping"/>
        <w:t xml:space="preserve"> 2.3.2. В период проведения Акции (п. 1.6. настоящих Правил) подписать с Организатором Договор и произвести оплату вступительного взноса.</w:t>
        <w:br w:type="textWrapping"/>
        <w:t xml:space="preserve"> 2.4. Участник, не осуществивший оплату вступительного взноса в установленный п. 2.3.2 Правил срок, при наличии подписанного Договора производит оплату паушального взноса без условий, предусмотренных настоящими Правилами.</w:t>
        <w:br w:type="textWrapping"/>
        <w:t xml:space="preserve"> 2.5. Участник может подать не более одной заявки за весь период проведения Акции.</w:t>
        <w:br w:type="textWrapping"/>
        <w:t xml:space="preserve"> 2.6. Идентификация (Подтверждение участия) Участника Акции осуществляется Организатором по указанному при заполнении формы обратной связи на сайте Организатора адресу электронной почты и/или номеру контактного телефона.</w:t>
        <w:br w:type="textWrapping"/>
        <w:t xml:space="preserve"> 2.7. Участником не может стать лицо, которое ранее заключало Договор с Организатором и/или в течение последних 6 (шести) календарных месяцев проводило переговоры о заключении Договора с Организатором.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Призы Акции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3.1. Под Призом Акции понимаются следующие инструменты для привлечения туристов:</w:t>
        <w:br w:type="textWrapping"/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VK и ТГ канал: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аудит и оформление.</w:t>
        <w:br w:type="textWrapping"/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Онлайн продвижение VK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2 месяца за счет Организатора. Это продвижение включает в себя настройку и запуск рекламных кампаний в ВКонтакте, создание и настройку целевых аудиторий, подбор и оптимизацию рекламных объявлений, а также ведение рекламных аккаунтов. Услуга по онлайн-продвижению предоставляется без дополнительной оплаты, но в счет уплаты паушального взноса участника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Сайт турагентства: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создание сайта с модулем поиска туров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 вариантов шаблонов Организатора: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spacing w:after="0" w:afterAutospacing="0"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Вариант 1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https://test-demo4.sletat-test.ru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spacing w:after="0" w:afterAutospacing="0"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Вариант 2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http://wp7-3.demo.sletat.ru/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spacing w:after="0" w:afterAutospacing="0"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Вариант 3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http://wp10-3.demo.sletat.ru/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after="0" w:afterAutospacing="0"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Вариант 4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http://wp10-1.demo.sletat.ru/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Карточка офиса на sletat.ru.</w:t>
        <w:br w:type="textWrapping"/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Карточки офиса на картах: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2GIS и Яндекс.Карты.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Порядок вручения и использования Призов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Для выполнения условий акции, участник обязуется предоставить Организатору доступ к своим аккаунтам в социальных сетях ВКонтакте и Телеграм, чтобы Организатор мог осуществить аудит, оформление и продвижение, как указано в п. 3.1.</w:t>
        <w:br w:type="textWrapping"/>
        <w:t xml:space="preserve">4.2. Организатор может выполнить условия п. 3.1. только при предоставлении Участником Организатору соответствующих прав доступа в системе ВКонтакте.</w:t>
        <w:br w:type="textWrapping"/>
        <w:t xml:space="preserve">4.3. Не суммируется с другими акциями Организатора.</w:t>
        <w:br w:type="textWrapping"/>
        <w:t xml:space="preserve">4.4. Организатор вправе аннулировать условия Акции, без письменного уведомления Участника, в случае нарушения условий Договора, в т.ч., но не ограничиваясь, п. 4.3.8. Договора, подразумевающего обязательное бронирование всех реализуемых туристских продуктов и/или отдельных туристских услуг через Общество с ограниченной ответственностью «Объединенный центр бронирования» (ОГРН 1167847394758) или иного партнера, прямо указанного Организатором.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Иные условия Акции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Каждый Участник Акции подтверждает, что он ознакомлен с настоящими Правилами, безусловно и безоговорочно принимает их и гарантирует, что будет соблюдать их в течение всего периода проведения Акции.</w:t>
        <w:br w:type="textWrapping"/>
        <w:t xml:space="preserve">5.2. Обязательства Организатора считаются исполненными в момент предоставления Участнику Коммерческого предложения по открытию туристического агентства Сети туристических агентств Слетать.ру и выставления счета на оплату паушального взноса с учетом условий Акции в соответствии с условиями настоящих Правил.</w:t>
        <w:br w:type="textWrapping"/>
        <w:t xml:space="preserve">5.3. Условия проведения Акции могут быть изменены Организатором в одностороннем порядке путем размещения обновленной редакции настоящих Правил по адресу: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https://promo.sletat.ru/business/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в том числе, но не ограничиваясь, Организатор вправе досрочно прекратить проведение Акции без письменного уведомления Участников Акции.</w:t>
        <w:br w:type="textWrapping"/>
        <w:t xml:space="preserve">5.4. Участники Акции обязуются самостоятельно отслеживать все и любые изменения в настоящих Условиях по адресу: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https://promo.sletat.ru/business/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при этом Участники не вправе требовать каких-либо компенсаций и/или возмещения убытков (включая упущенную выгоду) в связи с действиями Организатором, предусмотренных п. 5.3 Правил.</w:t>
        <w:br w:type="textWrapping"/>
        <w:t xml:space="preserve">5.5. Организатор не несет ответственность за события и обстоятельства, находящиеся вне разумного контроля со стороны Организатора, а также не несет ответственности за: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неознакомление Участников с Правилами Акции;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сообщение Участниками о себе неверных либо неполных сведений;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ошибки, технические сбои и качество услуг телефонной связи, работу операторов и платежных систем, связи с сетью «Интернет», а также за качество работы интернет-провайдеров, и функционирования оборудования и программного обеспечения Участников, платежные операции Участников Акции;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24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неисполнение либо несвоевременное исполнение Участниками действий, необходимых для получения скидки.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5.6.  Организатор не несет ответственности, не предоставляет дополнительных скидок и не компенсирует убытки, в случае если Участник не может использовать скидку в результате передачи третьим лицам или неправомерного доступа третьих лиц к условиям коммерческого предложения.</w:t>
        <w:br w:type="textWrapping"/>
        <w:t xml:space="preserve">5.7. Решения Организатора по всем вопросам проведения Акции считаются окончательными и распространяются на всех Участников Акции.</w:t>
        <w:br w:type="textWrapping"/>
        <w:t xml:space="preserve">5.8. Организатор оставляет за собой право не вступать в письменные переговоры либо иные контакты с Участниками.</w:t>
        <w:br w:type="textWrapping"/>
        <w:t xml:space="preserve">5.9. Во всем, что не предусмотрено настоящими Правилами, Организатор и Участники Акции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Использование персональных данных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Сбор согласия на обработку персональных данных Участников Акции и их последующая обработка осуществляется Организатором в соответствии с формой Согласия и Политики защиты и обработки персональных данных, опубликованных на сайте Организатора по адресу: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https://promo.sletat.ru/business/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 также в соответствии с действующим законодательством Российской Федерации об информации и персональных данных.</w:t>
        <w:br w:type="textWrapping"/>
        <w:t xml:space="preserve">6.2. Согласие на обработку персональных данных может быть отозвано Участником в любое время путем уведомления Организатора в порядке, предусмотренном Политикой защиты и обработки персональных данных.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716074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71607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pple-tab-span" w:customStyle="1">
    <w:name w:val="apple-tab-span"/>
    <w:basedOn w:val="a0"/>
    <w:rsid w:val="00716074"/>
  </w:style>
  <w:style w:type="character" w:styleId="a4">
    <w:name w:val="Hyperlink"/>
    <w:basedOn w:val="a0"/>
    <w:uiPriority w:val="99"/>
    <w:unhideWhenUsed w:val="1"/>
    <w:rsid w:val="00716074"/>
    <w:rPr>
      <w:color w:val="0000ff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FB540F"/>
    <w:rPr>
      <w:color w:val="605e5c"/>
      <w:shd w:color="auto" w:fill="e1dfdd" w:val="clear"/>
    </w:rPr>
  </w:style>
  <w:style w:type="paragraph" w:styleId="a6">
    <w:name w:val="List Paragraph"/>
    <w:basedOn w:val="a"/>
    <w:uiPriority w:val="34"/>
    <w:qFormat w:val="1"/>
    <w:rsid w:val="00367B66"/>
    <w:pPr>
      <w:ind w:left="720"/>
      <w:contextualSpacing w:val="1"/>
    </w:pPr>
  </w:style>
  <w:style w:type="character" w:styleId="ui-provider" w:customStyle="1">
    <w:name w:val="ui-provider"/>
    <w:basedOn w:val="a0"/>
    <w:rsid w:val="002F040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p10-1.demo.sletat.ru/" TargetMode="External"/><Relationship Id="rId10" Type="http://schemas.openxmlformats.org/officeDocument/2006/relationships/hyperlink" Target="http://wp10-3.demo.sletat.ru/" TargetMode="External"/><Relationship Id="rId13" Type="http://schemas.openxmlformats.org/officeDocument/2006/relationships/hyperlink" Target="https://promo.sletat.ru/business/" TargetMode="External"/><Relationship Id="rId12" Type="http://schemas.openxmlformats.org/officeDocument/2006/relationships/hyperlink" Target="https://promo.sletat.ru/busines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p7-3.demo.sletat.ru/" TargetMode="External"/><Relationship Id="rId15" Type="http://schemas.openxmlformats.org/officeDocument/2006/relationships/hyperlink" Target="https://promo.sletat.ru/business/" TargetMode="External"/><Relationship Id="rId14" Type="http://schemas.openxmlformats.org/officeDocument/2006/relationships/hyperlink" Target="https://promo.sletat.ru/business/" TargetMode="External"/><Relationship Id="rId17" Type="http://schemas.openxmlformats.org/officeDocument/2006/relationships/hyperlink" Target="https://promo.sletat.ru/business/" TargetMode="External"/><Relationship Id="rId16" Type="http://schemas.openxmlformats.org/officeDocument/2006/relationships/hyperlink" Target="https://promo.sletat.ru/busines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romo.sletat.ru/business/" TargetMode="External"/><Relationship Id="rId8" Type="http://schemas.openxmlformats.org/officeDocument/2006/relationships/hyperlink" Target="https://test-demo4.sletat-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e7SB2MvF/NKdBk+7pyP6qG45sQ==">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2024-02-28T15:06:00Z</dcterms:created>
  <dc:creator>Ернат Махамбетов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0x010100BF0CB5ABB9A12D4C81549FFFAC3E069C</vt:lpwstr>
  </property>
</Properties>
</file>