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2552" w:right="2356" w:firstLine="0"/>
        <w:jc w:val="center"/>
        <w:rPr/>
      </w:pPr>
      <w:r w:rsidDel="00000000" w:rsidR="00000000" w:rsidRPr="00000000">
        <w:rPr>
          <w:rtl w:val="0"/>
        </w:rPr>
        <w:t xml:space="preserve">ПРАВИЛА ПРОВЕДЕНИЯ АКЦИИ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708.6614173228347" w:right="452.007874015749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«2 урока </w:t>
      </w:r>
      <w:r w:rsidDel="00000000" w:rsidR="00000000" w:rsidRPr="00000000">
        <w:rPr>
          <w:rtl w:val="0"/>
        </w:rPr>
        <w:t xml:space="preserve">в подарок</w:t>
      </w:r>
      <w:r w:rsidDel="00000000" w:rsidR="00000000" w:rsidRPr="00000000">
        <w:rPr>
          <w:b w:val="1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" w:right="43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Принимая уч</w:t>
      </w:r>
      <w:r w:rsidDel="00000000" w:rsidR="00000000" w:rsidRPr="00000000">
        <w:rPr>
          <w:sz w:val="24"/>
          <w:szCs w:val="24"/>
          <w:rtl w:val="0"/>
        </w:rPr>
        <w:t xml:space="preserve">астие в Акции, Участники полностью соглашаются с настоящими правилами проведения Акции «</w:t>
      </w:r>
      <w:r w:rsidDel="00000000" w:rsidR="00000000" w:rsidRPr="00000000">
        <w:rPr>
          <w:b w:val="1"/>
          <w:sz w:val="24"/>
          <w:szCs w:val="24"/>
          <w:rtl w:val="0"/>
        </w:rPr>
        <w:t xml:space="preserve">2 урока в подарок</w:t>
      </w:r>
      <w:r w:rsidDel="00000000" w:rsidR="00000000" w:rsidRPr="00000000">
        <w:rPr>
          <w:sz w:val="24"/>
          <w:szCs w:val="24"/>
          <w:rtl w:val="0"/>
        </w:rPr>
        <w:t xml:space="preserve">» (далее – «Правила»).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2"/>
        </w:numPr>
        <w:tabs>
          <w:tab w:val="left" w:leader="none" w:pos="966"/>
        </w:tabs>
        <w:spacing w:after="0" w:before="0" w:line="240" w:lineRule="auto"/>
        <w:ind w:left="966" w:right="0" w:hanging="360"/>
        <w:jc w:val="both"/>
        <w:rPr/>
      </w:pPr>
      <w:r w:rsidDel="00000000" w:rsidR="00000000" w:rsidRPr="00000000">
        <w:rPr>
          <w:rtl w:val="0"/>
        </w:rPr>
        <w:t xml:space="preserve">Общие положения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92.1259842519685" w:right="497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Настоящие </w:t>
      </w: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равила закрепляют порядок проведения акции </w:t>
      </w:r>
      <w:r w:rsidDel="00000000" w:rsidR="00000000" w:rsidRPr="00000000">
        <w:rPr>
          <w:sz w:val="24"/>
          <w:szCs w:val="24"/>
          <w:rtl w:val="0"/>
        </w:rPr>
        <w:t xml:space="preserve">«</w:t>
      </w:r>
      <w:r w:rsidDel="00000000" w:rsidR="00000000" w:rsidRPr="00000000">
        <w:rPr>
          <w:b w:val="1"/>
          <w:sz w:val="24"/>
          <w:szCs w:val="24"/>
          <w:rtl w:val="0"/>
        </w:rPr>
        <w:t xml:space="preserve">2 урока в подарок</w:t>
      </w:r>
      <w:r w:rsidDel="00000000" w:rsidR="00000000" w:rsidRPr="00000000">
        <w:rPr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— </w:t>
      </w:r>
      <w:r w:rsidDel="00000000" w:rsidR="00000000" w:rsidRPr="00000000">
        <w:rPr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Акция</w:t>
      </w:r>
      <w:r w:rsidDel="00000000" w:rsidR="00000000" w:rsidRPr="00000000">
        <w:rPr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</w:t>
      </w:r>
      <w:r w:rsidDel="00000000" w:rsidR="00000000" w:rsidRPr="00000000">
        <w:rPr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92.1259842519685" w:right="490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Акция</w:t>
      </w:r>
      <w:r w:rsidDel="00000000" w:rsidR="00000000" w:rsidRPr="00000000">
        <w:rPr>
          <w:sz w:val="24"/>
          <w:szCs w:val="24"/>
          <w:rtl w:val="0"/>
        </w:rPr>
        <w:t xml:space="preserve"> «</w:t>
      </w:r>
      <w:r w:rsidDel="00000000" w:rsidR="00000000" w:rsidRPr="00000000">
        <w:rPr>
          <w:b w:val="1"/>
          <w:sz w:val="24"/>
          <w:szCs w:val="24"/>
          <w:rtl w:val="0"/>
        </w:rPr>
        <w:t xml:space="preserve">2 урока в подарок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проводится с целью повышения узнаваемости образовательных онлайн-продуктов Организатора на коммерческом рынке.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92.1259842519685" w:right="485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Акции является юридическое лицо, созданное в соответствии с законодательством Российской Федерации, а именно Общество с ограниченной ответственностью </w:t>
      </w:r>
      <w:r w:rsidDel="00000000" w:rsidR="00000000" w:rsidRPr="00000000">
        <w:rPr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Управляющая компания Слетать.ру</w:t>
      </w:r>
      <w:r w:rsidDel="00000000" w:rsidR="00000000" w:rsidRPr="00000000">
        <w:rPr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– «Организатор»),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посредством программного обеспечения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размещенного в сети Интернет по адресу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https://academsletat.getcourse.ru/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(далее – «Платформа»).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92.1259842519685" w:right="485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(местонахождение) Организатора: </w:t>
      </w:r>
      <w:r w:rsidDel="00000000" w:rsidR="00000000" w:rsidRPr="00000000">
        <w:rPr>
          <w:sz w:val="24"/>
          <w:szCs w:val="24"/>
          <w:rtl w:val="0"/>
        </w:rPr>
        <w:t xml:space="preserve">195112, г. Санкт-Петербург, пл. Карла Фаберже, д.8, Литер Б, офис 707.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92.1259842519685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ИНН/КПП 7806080276/780601001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92.1259842519685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ОГРН 1157847018834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92.1259842519685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Сайт: </w:t>
      </w:r>
      <w:hyperlink r:id="rId8">
        <w:r w:rsidDel="00000000" w:rsidR="00000000" w:rsidRPr="00000000">
          <w:rPr>
            <w:sz w:val="24"/>
            <w:szCs w:val="24"/>
            <w:rtl w:val="0"/>
          </w:rPr>
          <w:t xml:space="preserve">https://promo.sletat.ru/academy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92.1259842519685" w:right="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study@sletat.ru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92.1259842519685" w:right="485" w:hanging="4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По Акции Участникам предоставляются следующие специальные условия покупки онлайн-курсов </w:t>
      </w:r>
      <w:r w:rsidDel="00000000" w:rsidR="00000000" w:rsidRPr="00000000">
        <w:rPr>
          <w:sz w:val="24"/>
          <w:szCs w:val="24"/>
          <w:rtl w:val="0"/>
        </w:rPr>
        <w:t xml:space="preserve">Академии Слетать.ру: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1386"/>
        </w:tabs>
        <w:ind w:left="1440" w:right="4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оплате пакета "Быстрый старт" с 07 февраля 2024 года по 29 февраля 2024 года, выдается доступ на Платформе к двум дополнительным урокам по работе в ВКонтакте.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1386"/>
        </w:tabs>
        <w:ind w:left="1440" w:right="4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оплате пакета "Все включено" с 07 февраля 2024 года по 29 февраля 2024 года, выдается доступ на Платформе к двум дополнительным урокам: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2160" w:right="4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«Юридические особенности в деятельности турагента – ответы на самые частые вопросы» с памяткой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2160" w:right="4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«Бухгалтерские особенности в деятельности турагента – ответы на самые частые вопросы» с памяткой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1386"/>
        </w:tabs>
        <w:ind w:left="1440" w:right="48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 доступа к урокам - 9 месяцев с момента оплаты пакета.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92.1259842519685" w:right="485" w:hanging="4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Территория проведения Акции - Российская Федерация.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92.1259842519685" w:right="485" w:hanging="4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Акции могут принимать участие дееспособные физические лица, достигшие возраста 18 (восемнадцати) лет (далее – «Участник»).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92.1259842519685" w:right="485" w:hanging="42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Участники Акции будут информироваться о Правилах и сроках ее проведения путем размещения полных Правил проведения Акции в сети Интернет на сайте: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https://promo.sletat.ru/academy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4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– «Сайт»);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numPr>
          <w:ilvl w:val="0"/>
          <w:numId w:val="2"/>
        </w:numPr>
        <w:tabs>
          <w:tab w:val="left" w:leader="none" w:pos="966"/>
        </w:tabs>
        <w:spacing w:after="0" w:before="0" w:line="240" w:lineRule="auto"/>
        <w:ind w:left="966" w:right="0" w:hanging="360"/>
        <w:jc w:val="both"/>
        <w:rPr/>
      </w:pPr>
      <w:r w:rsidDel="00000000" w:rsidR="00000000" w:rsidRPr="00000000">
        <w:rPr>
          <w:rtl w:val="0"/>
        </w:rPr>
        <w:t xml:space="preserve">Сроки проведения Акции.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86"/>
        </w:tabs>
        <w:spacing w:after="0" w:before="0" w:line="240" w:lineRule="auto"/>
        <w:ind w:left="992.1259842519685" w:right="493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Период проведения Акции: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07 февраля 2024 года по 29 февраля 2024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2"/>
        </w:numPr>
        <w:tabs>
          <w:tab w:val="left" w:leader="none" w:pos="966"/>
        </w:tabs>
        <w:spacing w:after="0" w:before="0" w:line="240" w:lineRule="auto"/>
        <w:ind w:left="966" w:right="0" w:hanging="360"/>
        <w:jc w:val="left"/>
        <w:rPr/>
      </w:pPr>
      <w:r w:rsidDel="00000000" w:rsidR="00000000" w:rsidRPr="00000000">
        <w:rPr>
          <w:rtl w:val="0"/>
        </w:rPr>
        <w:t xml:space="preserve">Порядок проведения Акции.</w:t>
      </w:r>
    </w:p>
    <w:p w:rsidR="00000000" w:rsidDel="00000000" w:rsidP="00000000" w:rsidRDefault="00000000" w:rsidRPr="00000000" w14:paraId="0000001A">
      <w:pPr>
        <w:pStyle w:val="Heading1"/>
        <w:numPr>
          <w:ilvl w:val="1"/>
          <w:numId w:val="2"/>
        </w:numPr>
        <w:tabs>
          <w:tab w:val="left" w:leader="none" w:pos="966"/>
        </w:tabs>
        <w:ind w:left="992.1259842519685" w:hanging="420"/>
        <w:jc w:val="left"/>
        <w:rPr>
          <w:b w:val="0"/>
        </w:rPr>
      </w:pPr>
      <w:bookmarkStart w:colFirst="0" w:colLast="0" w:name="_heading=h.4pdz9i55h4gb" w:id="0"/>
      <w:bookmarkEnd w:id="0"/>
      <w:r w:rsidDel="00000000" w:rsidR="00000000" w:rsidRPr="00000000">
        <w:rPr>
          <w:b w:val="0"/>
          <w:rtl w:val="0"/>
        </w:rPr>
        <w:t xml:space="preserve">Для участия в Акции, необходимо </w:t>
      </w:r>
      <w:r w:rsidDel="00000000" w:rsidR="00000000" w:rsidRPr="00000000">
        <w:rPr>
          <w:rtl w:val="0"/>
        </w:rPr>
        <w:t xml:space="preserve">выполнить </w:t>
      </w:r>
      <w:r w:rsidDel="00000000" w:rsidR="00000000" w:rsidRPr="00000000">
        <w:rPr>
          <w:b w:val="0"/>
          <w:rtl w:val="0"/>
        </w:rPr>
        <w:t xml:space="preserve">следующие </w:t>
      </w:r>
      <w:r w:rsidDel="00000000" w:rsidR="00000000" w:rsidRPr="00000000">
        <w:rPr>
          <w:rtl w:val="0"/>
        </w:rPr>
        <w:t xml:space="preserve">условия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tabs>
          <w:tab w:val="left" w:leader="none" w:pos="1761"/>
        </w:tabs>
        <w:ind w:left="1761" w:right="483" w:hanging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Оставить заявку и</w:t>
      </w:r>
      <w:r w:rsidDel="00000000" w:rsidR="00000000" w:rsidRPr="00000000">
        <w:rPr>
          <w:b w:val="0"/>
          <w:rtl w:val="0"/>
        </w:rPr>
        <w:t xml:space="preserve">ли</w:t>
      </w:r>
      <w:r w:rsidDel="00000000" w:rsidR="00000000" w:rsidRPr="00000000">
        <w:rPr>
          <w:rtl w:val="0"/>
        </w:rPr>
        <w:t xml:space="preserve"> оплатить выбранный курс на сайте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https://promo.sletat.ru/academy</w:t>
        </w:r>
      </w:hyperlink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в сроки проведения Акции.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761"/>
        </w:tabs>
        <w:spacing w:after="0" w:before="0" w:line="240" w:lineRule="auto"/>
        <w:ind w:left="1761" w:right="482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платить </w:t>
      </w:r>
      <w:r w:rsidDel="00000000" w:rsidR="00000000" w:rsidRPr="00000000">
        <w:rPr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чет на Информационно-консультационные услуги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"/>
        </w:tabs>
        <w:spacing w:after="0" w:before="0" w:line="240" w:lineRule="auto"/>
        <w:ind w:left="992.1259842519685" w:right="483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Акции распространяются только на </w:t>
      </w:r>
      <w:r w:rsidDel="00000000" w:rsidR="00000000" w:rsidRPr="00000000">
        <w:rPr>
          <w:sz w:val="24"/>
          <w:szCs w:val="24"/>
          <w:rtl w:val="0"/>
        </w:rPr>
        <w:t xml:space="preserve">курсы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расположенные на сайте: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4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https://promo.sletat.ru/academy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4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"/>
        </w:tabs>
        <w:spacing w:after="0" w:before="0" w:line="240" w:lineRule="auto"/>
        <w:ind w:left="992.1259842519685" w:right="492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оплаты </w:t>
      </w:r>
      <w:r w:rsidDel="00000000" w:rsidR="00000000" w:rsidRPr="00000000">
        <w:rPr>
          <w:sz w:val="24"/>
          <w:szCs w:val="24"/>
          <w:rtl w:val="0"/>
        </w:rPr>
        <w:t xml:space="preserve">Счета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позднее </w:t>
      </w:r>
      <w:r w:rsidDel="00000000" w:rsidR="00000000" w:rsidRPr="00000000">
        <w:rPr>
          <w:sz w:val="24"/>
          <w:szCs w:val="24"/>
          <w:rtl w:val="0"/>
        </w:rPr>
        <w:t xml:space="preserve">установленного срока в п.2.1.,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ицу необходимо оплатить полную стоимость </w:t>
      </w:r>
      <w:r w:rsidDel="00000000" w:rsidR="00000000" w:rsidRPr="00000000">
        <w:rPr>
          <w:sz w:val="24"/>
          <w:szCs w:val="24"/>
          <w:rtl w:val="0"/>
        </w:rPr>
        <w:t xml:space="preserve">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без учета Акции.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"/>
        </w:tabs>
        <w:spacing w:after="0" w:before="0" w:line="240" w:lineRule="auto"/>
        <w:ind w:left="992.1259842519685" w:right="495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Акция не суммируется с другими акциями и скидками Организатора.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"/>
        </w:tabs>
        <w:spacing w:after="0" w:before="0" w:line="240" w:lineRule="auto"/>
        <w:ind w:left="992.1259842519685" w:right="495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Обязательства Организатора считаются  выполненными в случаях: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tabs>
          <w:tab w:val="left" w:leader="none" w:pos="1401"/>
        </w:tabs>
        <w:spacing w:line="276" w:lineRule="auto"/>
        <w:ind w:left="1401" w:right="482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Предоставления Участнику доступа к оплаченным курсам, размещенным на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Платформе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tabs>
          <w:tab w:val="left" w:leader="none" w:pos="1401"/>
        </w:tabs>
        <w:spacing w:line="276" w:lineRule="auto"/>
        <w:ind w:left="1401" w:right="482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Доступ к материалам (онлайн-курсам и урокам) Программы предоставляется не позднее одного рабочего, следующего за днем оплаты или поступления денежных средств на расчетный счет Организатора (в том числе, в случае оплаты стоимости в рассрочку/кредит).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2"/>
        </w:numPr>
        <w:tabs>
          <w:tab w:val="left" w:leader="none" w:pos="1101"/>
        </w:tabs>
        <w:spacing w:after="0" w:before="0" w:line="240" w:lineRule="auto"/>
        <w:ind w:left="1101" w:right="0" w:hanging="420"/>
        <w:jc w:val="both"/>
        <w:rPr/>
      </w:pPr>
      <w:r w:rsidDel="00000000" w:rsidR="00000000" w:rsidRPr="00000000">
        <w:rPr>
          <w:rtl w:val="0"/>
        </w:rPr>
        <w:t xml:space="preserve">Порядок проведения Акции.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42" w:line="276" w:lineRule="auto"/>
        <w:ind w:left="992.1259842519685" w:right="491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Любые расходы (включая комиссии банков за осуществление перевода денежных средств, коммуникационные или транспортные расходы), не предусмотренные настоящими Правилами, Участники Акции несут самостоятельно.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0" w:line="276" w:lineRule="auto"/>
        <w:ind w:left="992.1259842519685" w:right="484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Акции подразумевает ознакомление его Участников с настоящими Правилами.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0" w:line="276" w:lineRule="auto"/>
        <w:ind w:left="992.1259842519685" w:right="491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tabs>
          <w:tab w:val="left" w:leader="none" w:pos="1386"/>
        </w:tabs>
        <w:ind w:left="992.1259842519685" w:right="485" w:hanging="4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Акция, проводимая Организатором, не попадает под определение какого-либо вида лотереи, как это понимается согласно Федеральному закону от 11.11.2003 № 138-ФЗ «О лотереях», а также не является иной, основанной на риске, игрой.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0" w:line="276" w:lineRule="auto"/>
        <w:ind w:left="992.1259842519685" w:right="486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оставляет за собой право на свое усмотрение в одностороннем порядке прекратить, изменить или временно приостановить проведение Акции, если по какой-то причине любой аспект настоящей Акции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Акции.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0" w:line="276" w:lineRule="auto"/>
        <w:ind w:left="992.1259842519685" w:right="485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не несет ответственности за технические сбои и качество услуг телефонной связи, работу операторов и платежных систем, связи с сетью «Интернет», а также за качество работы интернет-провайдеров, и функционирования оборудования и программного обеспечения Участников Акции, а также за иные, не зависящие от Организатора обстоятельства, равно как и за все связанные с этим негативные последствия.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2"/>
        </w:numPr>
        <w:tabs>
          <w:tab w:val="left" w:leader="none" w:pos="1101"/>
        </w:tabs>
        <w:ind w:left="966" w:hanging="360"/>
        <w:rPr/>
      </w:pPr>
      <w:bookmarkStart w:colFirst="0" w:colLast="0" w:name="_heading=h.nlc6qpu24syo" w:id="1"/>
      <w:bookmarkEnd w:id="1"/>
      <w:r w:rsidDel="00000000" w:rsidR="00000000" w:rsidRPr="00000000">
        <w:rPr>
          <w:rtl w:val="0"/>
        </w:rPr>
        <w:t xml:space="preserve">Использование персональных данных.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1"/>
        </w:tabs>
        <w:spacing w:after="0" w:before="41" w:line="276" w:lineRule="auto"/>
        <w:ind w:left="992.1259842519685" w:right="483" w:hanging="4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Принимая участие в Акции и добровольно предоставляя свои персональные данные, Участник подтверждает свое согласие на обработку Организатором Акции предоставленных персональных данных, включая сбор, систематизацию, накопление, </w:t>
      </w:r>
      <w:r w:rsidDel="00000000" w:rsidR="00000000" w:rsidRPr="00000000">
        <w:rPr>
          <w:sz w:val="24"/>
          <w:szCs w:val="24"/>
          <w:rtl w:val="0"/>
        </w:rPr>
        <w:t xml:space="preserve">хранение, уточнение (обновление, изменение), извлечение, использование, распространение, обезличивание, блокирование, передачу третьим лицам, удаление, уничтожение в соответствии с положениями, предусмотренными Федеральным законом РФ № 152-ФЗ от 27 июля 2006 г.</w:t>
      </w:r>
      <w:r w:rsidDel="00000000" w:rsidR="00000000" w:rsidRPr="00000000">
        <w:rPr>
          <w:rtl w:val="0"/>
        </w:rPr>
      </w:r>
    </w:p>
    <w:sectPr>
      <w:pgSz w:h="16840" w:w="11920" w:orient="portrait"/>
      <w:pgMar w:bottom="280" w:top="708.6614173228347" w:left="1020" w:right="3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966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992.1259842519685" w:hanging="42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61" w:hanging="720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0"/>
      <w:numFmt w:val="bullet"/>
      <w:lvlText w:val="•"/>
      <w:lvlJc w:val="left"/>
      <w:pPr>
        <w:ind w:left="1760" w:hanging="720"/>
      </w:pPr>
      <w:rPr/>
    </w:lvl>
    <w:lvl w:ilvl="4">
      <w:start w:val="0"/>
      <w:numFmt w:val="bullet"/>
      <w:lvlText w:val="•"/>
      <w:lvlJc w:val="left"/>
      <w:pPr>
        <w:ind w:left="3011" w:hanging="720"/>
      </w:pPr>
      <w:rPr/>
    </w:lvl>
    <w:lvl w:ilvl="5">
      <w:start w:val="0"/>
      <w:numFmt w:val="bullet"/>
      <w:lvlText w:val="•"/>
      <w:lvlJc w:val="left"/>
      <w:pPr>
        <w:ind w:left="4262" w:hanging="720"/>
      </w:pPr>
      <w:rPr/>
    </w:lvl>
    <w:lvl w:ilvl="6">
      <w:start w:val="0"/>
      <w:numFmt w:val="bullet"/>
      <w:lvlText w:val="•"/>
      <w:lvlJc w:val="left"/>
      <w:pPr>
        <w:ind w:left="5514" w:hanging="720"/>
      </w:pPr>
      <w:rPr/>
    </w:lvl>
    <w:lvl w:ilvl="7">
      <w:start w:val="0"/>
      <w:numFmt w:val="bullet"/>
      <w:lvlText w:val="•"/>
      <w:lvlJc w:val="left"/>
      <w:pPr>
        <w:ind w:left="6765" w:hanging="720"/>
      </w:pPr>
      <w:rPr/>
    </w:lvl>
    <w:lvl w:ilvl="8">
      <w:start w:val="0"/>
      <w:numFmt w:val="bullet"/>
      <w:lvlText w:val="•"/>
      <w:lvlJc w:val="left"/>
      <w:pPr>
        <w:ind w:left="8017" w:hanging="720"/>
      </w:pPr>
      <w:rPr/>
    </w:lvl>
  </w:abstractNum>
  <w:abstractNum w:abstractNumId="3">
    <w:lvl w:ilvl="0">
      <w:start w:val="0"/>
      <w:numFmt w:val="bullet"/>
      <w:lvlText w:val="-"/>
      <w:lvlJc w:val="left"/>
      <w:pPr>
        <w:ind w:left="1401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2312" w:hanging="360"/>
      </w:pPr>
      <w:rPr/>
    </w:lvl>
    <w:lvl w:ilvl="2">
      <w:start w:val="0"/>
      <w:numFmt w:val="bullet"/>
      <w:lvlText w:val="•"/>
      <w:lvlJc w:val="left"/>
      <w:pPr>
        <w:ind w:left="3224" w:hanging="360"/>
      </w:pPr>
      <w:rPr/>
    </w:lvl>
    <w:lvl w:ilvl="3">
      <w:start w:val="0"/>
      <w:numFmt w:val="bullet"/>
      <w:lvlText w:val="•"/>
      <w:lvlJc w:val="left"/>
      <w:pPr>
        <w:ind w:left="4136" w:hanging="360"/>
      </w:pPr>
      <w:rPr/>
    </w:lvl>
    <w:lvl w:ilvl="4">
      <w:start w:val="0"/>
      <w:numFmt w:val="bullet"/>
      <w:lvlText w:val="•"/>
      <w:lvlJc w:val="left"/>
      <w:pPr>
        <w:ind w:left="5048" w:hanging="360"/>
      </w:pPr>
      <w:rPr/>
    </w:lvl>
    <w:lvl w:ilvl="5">
      <w:start w:val="0"/>
      <w:numFmt w:val="bullet"/>
      <w:lvlText w:val="•"/>
      <w:lvlJc w:val="left"/>
      <w:pPr>
        <w:ind w:left="5960" w:hanging="360"/>
      </w:pPr>
      <w:rPr/>
    </w:lvl>
    <w:lvl w:ilvl="6">
      <w:start w:val="0"/>
      <w:numFmt w:val="bullet"/>
      <w:lvlText w:val="•"/>
      <w:lvlJc w:val="left"/>
      <w:pPr>
        <w:ind w:left="6872" w:hanging="360"/>
      </w:pPr>
      <w:rPr/>
    </w:lvl>
    <w:lvl w:ilvl="7">
      <w:start w:val="0"/>
      <w:numFmt w:val="bullet"/>
      <w:lvlText w:val="•"/>
      <w:lvlJc w:val="left"/>
      <w:pPr>
        <w:ind w:left="7784" w:hanging="360"/>
      </w:pPr>
      <w:rPr/>
    </w:lvl>
    <w:lvl w:ilvl="8">
      <w:start w:val="0"/>
      <w:numFmt w:val="bullet"/>
      <w:lvlText w:val="•"/>
      <w:lvlJc w:val="left"/>
      <w:pPr>
        <w:ind w:left="869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86" w:hanging="675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86" w:hanging="675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romo.sletat.ru/academy" TargetMode="External"/><Relationship Id="rId10" Type="http://schemas.openxmlformats.org/officeDocument/2006/relationships/hyperlink" Target="https://promo.sletat.ru/academy" TargetMode="External"/><Relationship Id="rId13" Type="http://schemas.openxmlformats.org/officeDocument/2006/relationships/hyperlink" Target="https://academsletat.getcourse.ru/" TargetMode="External"/><Relationship Id="rId12" Type="http://schemas.openxmlformats.org/officeDocument/2006/relationships/hyperlink" Target="https://promo.sletat.ru/academ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udy@sletat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cademsletat.getcourse.ru/" TargetMode="External"/><Relationship Id="rId8" Type="http://schemas.openxmlformats.org/officeDocument/2006/relationships/hyperlink" Target="https://promo.sletat.ru/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ob3G6qOhZjT60oO97xhndg9Jvw==">CgMxLjAyDmguNHBkejlpNTVoNGdiMg5oLm5sYzZxcHUyNHN5bzgAciExQ0IyeldnV0ZGdWI0YjJLSFZ3S1M1bFJ6VWtiT3FXRmg=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